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2240" w14:textId="45C277DA" w:rsidR="009C743C" w:rsidRDefault="00F0452C" w:rsidP="00FF6043">
      <w:pPr>
        <w:rPr>
          <w:rFonts w:asciiTheme="minorHAnsi" w:hAnsiTheme="minorHAnsi" w:cstheme="minorHAnsi"/>
          <w:b/>
          <w:bCs/>
          <w:sz w:val="21"/>
          <w:szCs w:val="21"/>
        </w:rPr>
      </w:pPr>
      <w:r w:rsidRPr="00AF16EB">
        <w:rPr>
          <w:rFonts w:asciiTheme="minorHAnsi" w:hAnsiTheme="minorHAnsi" w:cstheme="minorHAnsi"/>
          <w:b/>
          <w:bCs/>
          <w:sz w:val="21"/>
          <w:szCs w:val="21"/>
        </w:rPr>
        <w:softHyphen/>
      </w:r>
      <w:r w:rsidR="009C743C" w:rsidRPr="00AF16EB">
        <w:rPr>
          <w:rFonts w:asciiTheme="minorHAnsi" w:hAnsiTheme="minorHAnsi" w:cstheme="minorHAnsi"/>
          <w:b/>
          <w:bCs/>
          <w:sz w:val="21"/>
          <w:szCs w:val="21"/>
        </w:rPr>
        <w:t xml:space="preserve">Winchester City Council </w:t>
      </w:r>
      <w:r w:rsidR="00DC39E5">
        <w:rPr>
          <w:rFonts w:asciiTheme="minorHAnsi" w:hAnsiTheme="minorHAnsi" w:cstheme="minorHAnsi"/>
          <w:b/>
          <w:bCs/>
          <w:sz w:val="21"/>
          <w:szCs w:val="21"/>
        </w:rPr>
        <w:t>R</w:t>
      </w:r>
      <w:r w:rsidR="009C743C" w:rsidRPr="00AF16EB">
        <w:rPr>
          <w:rFonts w:asciiTheme="minorHAnsi" w:hAnsiTheme="minorHAnsi" w:cstheme="minorHAnsi"/>
          <w:b/>
          <w:bCs/>
          <w:sz w:val="21"/>
          <w:szCs w:val="21"/>
        </w:rPr>
        <w:t xml:space="preserve">eport </w:t>
      </w:r>
      <w:r w:rsidR="00DC39E5">
        <w:rPr>
          <w:rFonts w:asciiTheme="minorHAnsi" w:hAnsiTheme="minorHAnsi" w:cstheme="minorHAnsi"/>
          <w:b/>
          <w:bCs/>
          <w:sz w:val="21"/>
          <w:szCs w:val="21"/>
        </w:rPr>
        <w:t xml:space="preserve">- </w:t>
      </w:r>
      <w:r w:rsidR="00892E01">
        <w:rPr>
          <w:rFonts w:asciiTheme="minorHAnsi" w:hAnsiTheme="minorHAnsi" w:cstheme="minorHAnsi"/>
          <w:b/>
          <w:bCs/>
          <w:sz w:val="21"/>
          <w:szCs w:val="21"/>
        </w:rPr>
        <w:t>March</w:t>
      </w:r>
      <w:r w:rsidR="00C72712">
        <w:rPr>
          <w:rFonts w:asciiTheme="minorHAnsi" w:hAnsiTheme="minorHAnsi" w:cstheme="minorHAnsi"/>
          <w:b/>
          <w:bCs/>
          <w:sz w:val="21"/>
          <w:szCs w:val="21"/>
        </w:rPr>
        <w:t xml:space="preserve"> 2026</w:t>
      </w:r>
    </w:p>
    <w:p w14:paraId="507CB758" w14:textId="5B9279F1" w:rsidR="00892E01" w:rsidRDefault="00892E01" w:rsidP="00FF6043">
      <w:pPr>
        <w:rPr>
          <w:rFonts w:asciiTheme="minorHAnsi" w:hAnsiTheme="minorHAnsi" w:cstheme="minorHAnsi"/>
          <w:b/>
          <w:bCs/>
          <w:sz w:val="21"/>
          <w:szCs w:val="21"/>
        </w:rPr>
      </w:pPr>
    </w:p>
    <w:p w14:paraId="7034D5CE" w14:textId="77777777" w:rsidR="00892E01" w:rsidRPr="00892E01" w:rsidRDefault="00892E01" w:rsidP="00892E01">
      <w:pPr>
        <w:rPr>
          <w:rFonts w:asciiTheme="minorHAnsi" w:hAnsiTheme="minorHAnsi" w:cstheme="minorHAnsi"/>
          <w:b/>
          <w:bCs/>
          <w:sz w:val="21"/>
          <w:szCs w:val="21"/>
        </w:rPr>
      </w:pPr>
      <w:r w:rsidRPr="00892E01">
        <w:rPr>
          <w:rFonts w:asciiTheme="minorHAnsi" w:hAnsiTheme="minorHAnsi" w:cstheme="minorHAnsi"/>
          <w:b/>
          <w:bCs/>
          <w:sz w:val="21"/>
          <w:szCs w:val="21"/>
        </w:rPr>
        <w:t>Winchester City Council approves balanced budget for 2026/27 </w:t>
      </w:r>
    </w:p>
    <w:p w14:paraId="23EFE3BB" w14:textId="1EB15C77" w:rsidR="00892E01" w:rsidRPr="00892E01" w:rsidRDefault="00892E01" w:rsidP="00892E01">
      <w:pPr>
        <w:rPr>
          <w:rFonts w:asciiTheme="minorHAnsi" w:hAnsiTheme="minorHAnsi" w:cstheme="minorHAnsi"/>
          <w:sz w:val="21"/>
          <w:szCs w:val="21"/>
        </w:rPr>
      </w:pPr>
      <w:r w:rsidRPr="00892E01">
        <w:rPr>
          <w:rFonts w:asciiTheme="minorHAnsi" w:hAnsiTheme="minorHAnsi" w:cstheme="minorHAnsi"/>
          <w:sz w:val="21"/>
          <w:szCs w:val="21"/>
        </w:rPr>
        <w:t xml:space="preserve">Winchester City Council has approved a balanced budget for the upcoming year.  At </w:t>
      </w:r>
      <w:r w:rsidRPr="00892E01">
        <w:rPr>
          <w:rFonts w:asciiTheme="minorHAnsi" w:hAnsiTheme="minorHAnsi" w:cstheme="minorHAnsi"/>
          <w:sz w:val="21"/>
          <w:szCs w:val="21"/>
        </w:rPr>
        <w:t xml:space="preserve">a meeting of the full council </w:t>
      </w:r>
      <w:r w:rsidRPr="00892E01">
        <w:rPr>
          <w:rFonts w:asciiTheme="minorHAnsi" w:hAnsiTheme="minorHAnsi" w:cstheme="minorHAnsi"/>
          <w:sz w:val="21"/>
          <w:szCs w:val="21"/>
        </w:rPr>
        <w:t>the district council element of the Council tax bill was set at an average increase of 2.99% (which relates to an increase of between £4.50 - £4.83 per year for an average band D property).   </w:t>
      </w:r>
    </w:p>
    <w:p w14:paraId="3D84CA7E" w14:textId="450031C2" w:rsidR="00892E01" w:rsidRPr="00892E01" w:rsidRDefault="00892E01" w:rsidP="00892E01">
      <w:pPr>
        <w:rPr>
          <w:rFonts w:asciiTheme="minorHAnsi" w:hAnsiTheme="minorHAnsi" w:cstheme="minorHAnsi"/>
          <w:sz w:val="21"/>
          <w:szCs w:val="21"/>
        </w:rPr>
      </w:pPr>
    </w:p>
    <w:p w14:paraId="2A59275B" w14:textId="72BA8516" w:rsidR="00892E01" w:rsidRPr="00892E01" w:rsidRDefault="00892E01" w:rsidP="00892E01">
      <w:pPr>
        <w:rPr>
          <w:rFonts w:asciiTheme="minorHAnsi" w:hAnsiTheme="minorHAnsi" w:cstheme="minorHAnsi"/>
          <w:sz w:val="21"/>
          <w:szCs w:val="21"/>
        </w:rPr>
      </w:pPr>
      <w:r w:rsidRPr="00892E01">
        <w:rPr>
          <w:rFonts w:asciiTheme="minorHAnsi" w:hAnsiTheme="minorHAnsi" w:cstheme="minorHAnsi"/>
          <w:sz w:val="21"/>
          <w:szCs w:val="21"/>
        </w:rPr>
        <w:t>It also allows for an increase in the pressures from rises in utility </w:t>
      </w:r>
      <w:proofErr w:type="gramStart"/>
      <w:r w:rsidRPr="00892E01">
        <w:rPr>
          <w:rFonts w:asciiTheme="minorHAnsi" w:hAnsiTheme="minorHAnsi" w:cstheme="minorHAnsi"/>
          <w:sz w:val="21"/>
          <w:szCs w:val="21"/>
        </w:rPr>
        <w:t>costs, and</w:t>
      </w:r>
      <w:proofErr w:type="gramEnd"/>
      <w:r w:rsidRPr="00892E01">
        <w:rPr>
          <w:rFonts w:asciiTheme="minorHAnsi" w:hAnsiTheme="minorHAnsi" w:cstheme="minorHAnsi"/>
          <w:sz w:val="21"/>
          <w:szCs w:val="21"/>
        </w:rPr>
        <w:t xml:space="preserve"> lays out plans for investments which will make it easier and faster for residents to contact the </w:t>
      </w:r>
      <w:r w:rsidRPr="00892E01">
        <w:rPr>
          <w:rFonts w:asciiTheme="minorHAnsi" w:hAnsiTheme="minorHAnsi" w:cstheme="minorHAnsi"/>
          <w:sz w:val="21"/>
          <w:szCs w:val="21"/>
        </w:rPr>
        <w:t>c</w:t>
      </w:r>
      <w:r w:rsidRPr="00892E01">
        <w:rPr>
          <w:rFonts w:asciiTheme="minorHAnsi" w:hAnsiTheme="minorHAnsi" w:cstheme="minorHAnsi"/>
          <w:sz w:val="21"/>
          <w:szCs w:val="21"/>
        </w:rPr>
        <w:t>ouncil by improving digital and online services, freeing up traditional contact for those who need it.   </w:t>
      </w:r>
    </w:p>
    <w:p w14:paraId="394790E5" w14:textId="77777777" w:rsidR="00892E01" w:rsidRPr="00892E01" w:rsidRDefault="00892E01" w:rsidP="00892E01">
      <w:pPr>
        <w:rPr>
          <w:rFonts w:asciiTheme="minorHAnsi" w:hAnsiTheme="minorHAnsi" w:cstheme="minorHAnsi"/>
          <w:sz w:val="21"/>
          <w:szCs w:val="21"/>
        </w:rPr>
      </w:pPr>
      <w:r w:rsidRPr="00892E01">
        <w:rPr>
          <w:rFonts w:asciiTheme="minorHAnsi" w:hAnsiTheme="minorHAnsi" w:cstheme="minorHAnsi"/>
          <w:sz w:val="21"/>
          <w:szCs w:val="21"/>
        </w:rPr>
        <w:t>A total of £1.7m has also been set aside for essential structural repairs to the listed civic Guildhall building (an additional £3.3 million is allocated from the separate capital investment strategy), and £15,000 has been set aside to explore speed indicators in the town area.  </w:t>
      </w:r>
    </w:p>
    <w:p w14:paraId="098E7BEF" w14:textId="77777777" w:rsidR="00892E01" w:rsidRPr="00892E01" w:rsidRDefault="00892E01" w:rsidP="00892E01">
      <w:pPr>
        <w:rPr>
          <w:rFonts w:asciiTheme="minorHAnsi" w:hAnsiTheme="minorHAnsi" w:cstheme="minorHAnsi"/>
          <w:sz w:val="21"/>
          <w:szCs w:val="21"/>
        </w:rPr>
      </w:pPr>
      <w:r w:rsidRPr="00892E01">
        <w:rPr>
          <w:rFonts w:asciiTheme="minorHAnsi" w:hAnsiTheme="minorHAnsi" w:cstheme="minorHAnsi"/>
          <w:sz w:val="21"/>
          <w:szCs w:val="21"/>
        </w:rPr>
        <w:t>Recognising the ongoing impact of the cost of living, the city council has also extended the Council Tax Exceptional Hardship Fund into 2026/7. Additionally In light of the increase to universal credit, it was agreed that income bands for applying council tax reduction are revised so </w:t>
      </w:r>
      <w:proofErr w:type="gramStart"/>
      <w:r w:rsidRPr="00892E01">
        <w:rPr>
          <w:rFonts w:asciiTheme="minorHAnsi" w:hAnsiTheme="minorHAnsi" w:cstheme="minorHAnsi"/>
          <w:sz w:val="21"/>
          <w:szCs w:val="21"/>
        </w:rPr>
        <w:t>the majority of</w:t>
      </w:r>
      <w:proofErr w:type="gramEnd"/>
      <w:r w:rsidRPr="00892E01">
        <w:rPr>
          <w:rFonts w:asciiTheme="minorHAnsi" w:hAnsiTheme="minorHAnsi" w:cstheme="minorHAnsi"/>
          <w:sz w:val="21"/>
          <w:szCs w:val="21"/>
        </w:rPr>
        <w:t> working age applicants continue to receive a similar level of support through 2026/27. While the scheme aims to protect vulnerable households and limit reductions in entitlement, additional safeguards remain in place for those experiencing exceptional hardship. </w:t>
      </w:r>
    </w:p>
    <w:p w14:paraId="78E20632" w14:textId="7DA1A51C" w:rsidR="00BE6E4A" w:rsidRDefault="00892E01" w:rsidP="00BE6E4A">
      <w:pPr>
        <w:rPr>
          <w:rFonts w:asciiTheme="minorHAnsi" w:hAnsiTheme="minorHAnsi" w:cstheme="minorHAnsi"/>
          <w:sz w:val="21"/>
          <w:szCs w:val="21"/>
        </w:rPr>
      </w:pPr>
      <w:r w:rsidRPr="00892E01">
        <w:rPr>
          <w:rFonts w:asciiTheme="minorHAnsi" w:hAnsiTheme="minorHAnsi" w:cstheme="minorHAnsi"/>
          <w:sz w:val="21"/>
          <w:szCs w:val="21"/>
        </w:rPr>
        <w:t>This budget also includes provision for preparing the council for the implementation of the Government’s Local Government Reorganisation (LGR) plans which is expected to have a significant impact on council resources, so that usual services are not affected.  </w:t>
      </w:r>
    </w:p>
    <w:p w14:paraId="3D482E2A" w14:textId="151FD900" w:rsidR="003D3C6B" w:rsidRPr="003D3C6B" w:rsidRDefault="003D3C6B" w:rsidP="00BE6E4A">
      <w:pPr>
        <w:rPr>
          <w:rFonts w:asciiTheme="minorHAnsi" w:hAnsiTheme="minorHAnsi" w:cstheme="minorHAnsi"/>
          <w:b/>
          <w:bCs/>
          <w:sz w:val="21"/>
          <w:szCs w:val="21"/>
        </w:rPr>
      </w:pPr>
    </w:p>
    <w:p w14:paraId="1D2E06DA" w14:textId="20ED8442" w:rsidR="003D3C6B" w:rsidRPr="003D3C6B" w:rsidRDefault="003D3C6B" w:rsidP="003D3C6B">
      <w:pPr>
        <w:rPr>
          <w:rFonts w:asciiTheme="minorHAnsi" w:hAnsiTheme="minorHAnsi" w:cstheme="minorHAnsi"/>
          <w:b/>
          <w:bCs/>
          <w:sz w:val="21"/>
          <w:szCs w:val="21"/>
        </w:rPr>
      </w:pPr>
      <w:r w:rsidRPr="003D3C6B">
        <w:rPr>
          <w:rFonts w:asciiTheme="minorHAnsi" w:hAnsiTheme="minorHAnsi" w:cstheme="minorHAnsi"/>
          <w:b/>
          <w:bCs/>
          <w:sz w:val="21"/>
          <w:szCs w:val="21"/>
        </w:rPr>
        <w:t>Central Winchester Regeneration</w:t>
      </w:r>
      <w:r w:rsidRPr="003D3C6B">
        <w:rPr>
          <w:rFonts w:asciiTheme="minorHAnsi" w:hAnsiTheme="minorHAnsi" w:cstheme="minorHAnsi"/>
          <w:b/>
          <w:bCs/>
          <w:sz w:val="21"/>
          <w:szCs w:val="21"/>
        </w:rPr>
        <w:t xml:space="preserve"> – new information released</w:t>
      </w:r>
      <w:r w:rsidRPr="003D3C6B">
        <w:rPr>
          <w:rFonts w:asciiTheme="minorHAnsi" w:hAnsiTheme="minorHAnsi" w:cstheme="minorHAnsi"/>
          <w:b/>
          <w:bCs/>
          <w:sz w:val="21"/>
          <w:szCs w:val="21"/>
        </w:rPr>
        <w:t> </w:t>
      </w:r>
    </w:p>
    <w:p w14:paraId="3A768D88" w14:textId="1CB3DD51" w:rsidR="003D3C6B" w:rsidRPr="003D3C6B" w:rsidRDefault="003D3C6B" w:rsidP="003D3C6B">
      <w:pPr>
        <w:rPr>
          <w:rFonts w:asciiTheme="minorHAnsi" w:hAnsiTheme="minorHAnsi" w:cstheme="minorHAnsi"/>
          <w:sz w:val="21"/>
          <w:szCs w:val="21"/>
        </w:rPr>
      </w:pPr>
      <w:r w:rsidRPr="003D3C6B">
        <w:rPr>
          <w:rFonts w:asciiTheme="minorHAnsi" w:hAnsiTheme="minorHAnsi" w:cstheme="minorHAnsi"/>
          <w:sz w:val="21"/>
          <w:szCs w:val="21"/>
        </w:rPr>
        <w:t>Central Winchester Regeneration’s Development Partner, Jigsaw by Partnerships and Places</w:t>
      </w:r>
      <w:r w:rsidRPr="003D3C6B">
        <w:rPr>
          <w:rFonts w:asciiTheme="minorHAnsi" w:hAnsiTheme="minorHAnsi" w:cstheme="minorHAnsi"/>
          <w:sz w:val="21"/>
          <w:szCs w:val="21"/>
        </w:rPr>
        <w:t xml:space="preserve"> held</w:t>
      </w:r>
      <w:r w:rsidRPr="003D3C6B">
        <w:rPr>
          <w:rFonts w:asciiTheme="minorHAnsi" w:hAnsiTheme="minorHAnsi" w:cstheme="minorHAnsi"/>
          <w:sz w:val="21"/>
          <w:szCs w:val="21"/>
        </w:rPr>
        <w:t xml:space="preserve"> drop-in public information events</w:t>
      </w:r>
      <w:r>
        <w:rPr>
          <w:rFonts w:asciiTheme="minorHAnsi" w:hAnsiTheme="minorHAnsi" w:cstheme="minorHAnsi"/>
          <w:sz w:val="21"/>
          <w:szCs w:val="21"/>
        </w:rPr>
        <w:t xml:space="preserve"> at the end of February to share the latest evolution of the plans. These provided</w:t>
      </w:r>
      <w:r w:rsidRPr="003D3C6B">
        <w:rPr>
          <w:rFonts w:asciiTheme="minorHAnsi" w:hAnsiTheme="minorHAnsi" w:cstheme="minorHAnsi"/>
          <w:sz w:val="21"/>
          <w:szCs w:val="21"/>
        </w:rPr>
        <w:t xml:space="preserve"> </w:t>
      </w:r>
      <w:r w:rsidRPr="003D3C6B">
        <w:rPr>
          <w:rFonts w:asciiTheme="minorHAnsi" w:hAnsiTheme="minorHAnsi" w:cstheme="minorHAnsi"/>
          <w:sz w:val="21"/>
          <w:szCs w:val="21"/>
        </w:rPr>
        <w:t>residents and stakeholders</w:t>
      </w:r>
      <w:r w:rsidRPr="003D3C6B">
        <w:rPr>
          <w:rFonts w:asciiTheme="minorHAnsi" w:hAnsiTheme="minorHAnsi" w:cstheme="minorHAnsi"/>
          <w:sz w:val="21"/>
          <w:szCs w:val="21"/>
        </w:rPr>
        <w:t xml:space="preserve"> </w:t>
      </w:r>
      <w:r w:rsidRPr="003D3C6B">
        <w:rPr>
          <w:rFonts w:asciiTheme="minorHAnsi" w:hAnsiTheme="minorHAnsi" w:cstheme="minorHAnsi"/>
          <w:sz w:val="21"/>
          <w:szCs w:val="21"/>
        </w:rPr>
        <w:t>opportunities to contribute their views and ideas ahead of a planning application later this year. </w:t>
      </w:r>
    </w:p>
    <w:p w14:paraId="56BC38E6" w14:textId="3B3E36AE" w:rsidR="003D3C6B" w:rsidRDefault="003D3C6B" w:rsidP="003D3C6B">
      <w:pPr>
        <w:rPr>
          <w:rFonts w:asciiTheme="minorHAnsi" w:hAnsiTheme="minorHAnsi" w:cstheme="minorHAnsi"/>
          <w:sz w:val="21"/>
          <w:szCs w:val="21"/>
        </w:rPr>
      </w:pPr>
    </w:p>
    <w:p w14:paraId="10E30196" w14:textId="7B666F87" w:rsidR="003D3C6B" w:rsidRDefault="003D3C6B" w:rsidP="003D3C6B">
      <w:pPr>
        <w:rPr>
          <w:rFonts w:asciiTheme="minorHAnsi" w:hAnsiTheme="minorHAnsi" w:cstheme="minorHAnsi"/>
          <w:sz w:val="21"/>
          <w:szCs w:val="21"/>
        </w:rPr>
      </w:pPr>
      <w:r w:rsidRPr="003D3C6B">
        <w:rPr>
          <w:rFonts w:asciiTheme="minorHAnsi" w:hAnsiTheme="minorHAnsi" w:cstheme="minorHAnsi"/>
          <w:sz w:val="21"/>
          <w:szCs w:val="21"/>
        </w:rPr>
        <w:t>Central Winchester Regeneration is set to unlock a new wave of potential for the city, creating a sustainable pedestrian-led quarter that reflects Winchester’s distinctive character and heritage. The new creative quarter will offer flexible work and creative spaces, </w:t>
      </w:r>
      <w:proofErr w:type="gramStart"/>
      <w:r w:rsidRPr="003D3C6B">
        <w:rPr>
          <w:rFonts w:asciiTheme="minorHAnsi" w:hAnsiTheme="minorHAnsi" w:cstheme="minorHAnsi"/>
          <w:sz w:val="21"/>
          <w:szCs w:val="21"/>
        </w:rPr>
        <w:t>food</w:t>
      </w:r>
      <w:proofErr w:type="gramEnd"/>
      <w:r w:rsidRPr="003D3C6B">
        <w:rPr>
          <w:rFonts w:asciiTheme="minorHAnsi" w:hAnsiTheme="minorHAnsi" w:cstheme="minorHAnsi"/>
          <w:sz w:val="21"/>
          <w:szCs w:val="21"/>
        </w:rPr>
        <w:t> and drink options, and plenty of public spaces. To support this emerging business community, the vision includes a wide variety of tenure-diverse homes suitable for people at all stages of life.  </w:t>
      </w:r>
    </w:p>
    <w:p w14:paraId="23D19058" w14:textId="77777777" w:rsidR="003D3C6B" w:rsidRPr="003D3C6B" w:rsidRDefault="003D3C6B" w:rsidP="003D3C6B">
      <w:pPr>
        <w:rPr>
          <w:rFonts w:asciiTheme="minorHAnsi" w:hAnsiTheme="minorHAnsi" w:cstheme="minorHAnsi"/>
          <w:sz w:val="21"/>
          <w:szCs w:val="21"/>
        </w:rPr>
      </w:pPr>
    </w:p>
    <w:p w14:paraId="6FC09BAD" w14:textId="6FCFDE2F" w:rsidR="003D3C6B" w:rsidRPr="003D3C6B" w:rsidRDefault="003D3C6B" w:rsidP="003D3C6B">
      <w:pPr>
        <w:rPr>
          <w:rFonts w:asciiTheme="minorHAnsi" w:hAnsiTheme="minorHAnsi" w:cstheme="minorHAnsi"/>
          <w:sz w:val="21"/>
          <w:szCs w:val="21"/>
        </w:rPr>
      </w:pPr>
      <w:r>
        <w:rPr>
          <w:rFonts w:asciiTheme="minorHAnsi" w:hAnsiTheme="minorHAnsi" w:cstheme="minorHAnsi"/>
          <w:sz w:val="21"/>
          <w:szCs w:val="21"/>
        </w:rPr>
        <w:t>According to council leader, Martin Tod, “(the council is)</w:t>
      </w:r>
      <w:r w:rsidRPr="003D3C6B">
        <w:rPr>
          <w:rFonts w:asciiTheme="minorHAnsi" w:hAnsiTheme="minorHAnsi" w:cstheme="minorHAnsi"/>
          <w:sz w:val="21"/>
          <w:szCs w:val="21"/>
        </w:rPr>
        <w:t xml:space="preserve"> are aiming to sign off this summer, allowing Jigsaw to make a planning application by the end of the year.” </w:t>
      </w:r>
    </w:p>
    <w:p w14:paraId="5CC48B46" w14:textId="77777777" w:rsidR="003D3C6B" w:rsidRDefault="003D3C6B" w:rsidP="003D3C6B">
      <w:pPr>
        <w:rPr>
          <w:rFonts w:asciiTheme="minorHAnsi" w:hAnsiTheme="minorHAnsi" w:cstheme="minorHAnsi"/>
          <w:sz w:val="21"/>
          <w:szCs w:val="21"/>
        </w:rPr>
      </w:pPr>
    </w:p>
    <w:p w14:paraId="59D4AAA6" w14:textId="20C60D1E" w:rsidR="003D3C6B" w:rsidRPr="003D3C6B" w:rsidRDefault="003D3C6B" w:rsidP="003D3C6B">
      <w:pPr>
        <w:rPr>
          <w:rFonts w:asciiTheme="minorHAnsi" w:hAnsiTheme="minorHAnsi" w:cstheme="minorHAnsi"/>
          <w:sz w:val="21"/>
          <w:szCs w:val="21"/>
        </w:rPr>
      </w:pPr>
      <w:r w:rsidRPr="003D3C6B">
        <w:rPr>
          <w:rFonts w:asciiTheme="minorHAnsi" w:hAnsiTheme="minorHAnsi" w:cstheme="minorHAnsi"/>
          <w:b/>
          <w:bCs/>
          <w:sz w:val="21"/>
          <w:szCs w:val="21"/>
        </w:rPr>
        <w:t xml:space="preserve">The information shared via the event </w:t>
      </w:r>
      <w:r w:rsidRPr="003D3C6B">
        <w:rPr>
          <w:rFonts w:asciiTheme="minorHAnsi" w:hAnsiTheme="minorHAnsi" w:cstheme="minorHAnsi"/>
          <w:b/>
          <w:bCs/>
          <w:sz w:val="21"/>
          <w:szCs w:val="21"/>
        </w:rPr>
        <w:t xml:space="preserve">display boards </w:t>
      </w:r>
      <w:r w:rsidRPr="003D3C6B">
        <w:rPr>
          <w:rFonts w:asciiTheme="minorHAnsi" w:hAnsiTheme="minorHAnsi" w:cstheme="minorHAnsi"/>
          <w:b/>
          <w:bCs/>
          <w:sz w:val="21"/>
          <w:szCs w:val="21"/>
        </w:rPr>
        <w:t>is still available to view at</w:t>
      </w:r>
      <w:r w:rsidRPr="003D3C6B">
        <w:rPr>
          <w:rFonts w:asciiTheme="minorHAnsi" w:hAnsiTheme="minorHAnsi" w:cstheme="minorHAnsi"/>
          <w:sz w:val="21"/>
          <w:szCs w:val="21"/>
        </w:rPr>
        <w:t> </w:t>
      </w:r>
      <w:hyperlink r:id="rId5" w:tgtFrame="_blank" w:history="1">
        <w:r w:rsidRPr="003D3C6B">
          <w:rPr>
            <w:rStyle w:val="Hyperlink"/>
            <w:rFonts w:asciiTheme="minorHAnsi" w:hAnsiTheme="minorHAnsi" w:cstheme="minorHAnsi"/>
            <w:sz w:val="21"/>
            <w:szCs w:val="21"/>
          </w:rPr>
          <w:t>www.wincheste</w:t>
        </w:r>
        <w:r w:rsidRPr="003D3C6B">
          <w:rPr>
            <w:rStyle w:val="Hyperlink"/>
            <w:rFonts w:asciiTheme="minorHAnsi" w:hAnsiTheme="minorHAnsi" w:cstheme="minorHAnsi"/>
            <w:sz w:val="21"/>
            <w:szCs w:val="21"/>
          </w:rPr>
          <w:t>r</w:t>
        </w:r>
        <w:r w:rsidRPr="003D3C6B">
          <w:rPr>
            <w:rStyle w:val="Hyperlink"/>
            <w:rFonts w:asciiTheme="minorHAnsi" w:hAnsiTheme="minorHAnsi" w:cstheme="minorHAnsi"/>
            <w:sz w:val="21"/>
            <w:szCs w:val="21"/>
          </w:rPr>
          <w:t>regeneration.co.uk/</w:t>
        </w:r>
      </w:hyperlink>
    </w:p>
    <w:p w14:paraId="5BD3926F" w14:textId="4EA3807D" w:rsidR="003D3C6B" w:rsidRPr="003D3C6B" w:rsidRDefault="003D3C6B" w:rsidP="003D3C6B">
      <w:pPr>
        <w:rPr>
          <w:rFonts w:asciiTheme="minorHAnsi" w:hAnsiTheme="minorHAnsi" w:cstheme="minorHAnsi"/>
          <w:sz w:val="21"/>
          <w:szCs w:val="21"/>
        </w:rPr>
      </w:pPr>
    </w:p>
    <w:p w14:paraId="251DFC2F" w14:textId="77777777" w:rsidR="003D3C6B" w:rsidRPr="00AF16EB" w:rsidRDefault="003D3C6B" w:rsidP="00BE6E4A">
      <w:pPr>
        <w:rPr>
          <w:rFonts w:asciiTheme="minorHAnsi" w:hAnsiTheme="minorHAnsi" w:cstheme="minorHAnsi"/>
          <w:sz w:val="20"/>
          <w:szCs w:val="20"/>
        </w:rPr>
      </w:pPr>
    </w:p>
    <w:p w14:paraId="73FADF5A" w14:textId="0CB63957" w:rsidR="002E0DDF" w:rsidRPr="002E0DDF" w:rsidRDefault="00892E01" w:rsidP="002E0DDF">
      <w:pPr>
        <w:rPr>
          <w:rFonts w:asciiTheme="minorHAnsi" w:hAnsiTheme="minorHAnsi" w:cstheme="minorHAnsi"/>
          <w:b/>
          <w:bCs/>
          <w:sz w:val="20"/>
          <w:szCs w:val="20"/>
        </w:rPr>
      </w:pPr>
      <w:r>
        <w:rPr>
          <w:rFonts w:asciiTheme="minorHAnsi" w:hAnsiTheme="minorHAnsi" w:cstheme="minorHAnsi"/>
          <w:b/>
          <w:bCs/>
          <w:sz w:val="20"/>
          <w:szCs w:val="20"/>
        </w:rPr>
        <w:t>Still time to share your</w:t>
      </w:r>
      <w:r w:rsidR="002E0DDF" w:rsidRPr="002E0DDF">
        <w:rPr>
          <w:rFonts w:asciiTheme="minorHAnsi" w:hAnsiTheme="minorHAnsi" w:cstheme="minorHAnsi"/>
          <w:b/>
          <w:bCs/>
          <w:sz w:val="20"/>
          <w:szCs w:val="20"/>
        </w:rPr>
        <w:t xml:space="preserve"> views on future recycling</w:t>
      </w:r>
      <w:r>
        <w:rPr>
          <w:rFonts w:asciiTheme="minorHAnsi" w:hAnsiTheme="minorHAnsi" w:cstheme="minorHAnsi"/>
          <w:b/>
          <w:bCs/>
          <w:sz w:val="20"/>
          <w:szCs w:val="20"/>
        </w:rPr>
        <w:t xml:space="preserve"> – deadline 8</w:t>
      </w:r>
      <w:r w:rsidRPr="00892E01">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March</w:t>
      </w:r>
      <w:proofErr w:type="spellEnd"/>
    </w:p>
    <w:p w14:paraId="7A5776AE" w14:textId="77777777" w:rsidR="002E0DDF" w:rsidRPr="002E0DDF" w:rsidRDefault="002E0DDF" w:rsidP="002E0DDF">
      <w:pPr>
        <w:rPr>
          <w:rFonts w:asciiTheme="minorHAnsi" w:hAnsiTheme="minorHAnsi" w:cstheme="minorHAnsi"/>
          <w:sz w:val="20"/>
          <w:szCs w:val="20"/>
        </w:rPr>
      </w:pPr>
      <w:r w:rsidRPr="002E0DDF">
        <w:rPr>
          <w:rFonts w:asciiTheme="minorHAnsi" w:hAnsiTheme="minorHAnsi" w:cstheme="minorHAnsi"/>
          <w:sz w:val="20"/>
          <w:szCs w:val="20"/>
        </w:rPr>
        <w:t>Winchester City Council is preparing for future changes in recycling and has released a survey asking for residents’ views. The short survey will help the council understand residents’ current knowledge about recycling and how much more they’re likely to recycle in the future, when more options are available.</w:t>
      </w:r>
    </w:p>
    <w:p w14:paraId="07A2B533" w14:textId="77777777" w:rsidR="00DC39E5" w:rsidRDefault="002E0DDF" w:rsidP="00DC39E5">
      <w:pPr>
        <w:rPr>
          <w:rFonts w:asciiTheme="minorHAnsi" w:hAnsiTheme="minorHAnsi" w:cstheme="minorHAnsi"/>
          <w:sz w:val="20"/>
          <w:szCs w:val="20"/>
        </w:rPr>
      </w:pPr>
      <w:r w:rsidRPr="002E0DDF">
        <w:rPr>
          <w:rFonts w:asciiTheme="minorHAnsi" w:hAnsiTheme="minorHAnsi" w:cstheme="minorHAnsi"/>
          <w:sz w:val="20"/>
          <w:szCs w:val="20"/>
        </w:rPr>
        <w:t xml:space="preserve">At present, Winchester City Council is limited in what it can collect for recycling, due to the limited facilities that Hampshire County council </w:t>
      </w:r>
      <w:proofErr w:type="gramStart"/>
      <w:r w:rsidRPr="002E0DDF">
        <w:rPr>
          <w:rFonts w:asciiTheme="minorHAnsi" w:hAnsiTheme="minorHAnsi" w:cstheme="minorHAnsi"/>
          <w:sz w:val="20"/>
          <w:szCs w:val="20"/>
        </w:rPr>
        <w:t>has to</w:t>
      </w:r>
      <w:proofErr w:type="gramEnd"/>
      <w:r w:rsidRPr="002E0DDF">
        <w:rPr>
          <w:rFonts w:asciiTheme="minorHAnsi" w:hAnsiTheme="minorHAnsi" w:cstheme="minorHAnsi"/>
          <w:sz w:val="20"/>
          <w:szCs w:val="20"/>
        </w:rPr>
        <w:t xml:space="preserve"> process materials. However, Hampshire County Council is building a new Materials Recycling Facility (MRF) that will allow the city council to be able to collect a wider range of materials for recycling – such as plastic tubs, pots and trays. It is expected that this will be up and running in 2028. Winchester City Council would like to introduce th</w:t>
      </w:r>
      <w:r w:rsidR="00DC39E5">
        <w:rPr>
          <w:rFonts w:asciiTheme="minorHAnsi" w:hAnsiTheme="minorHAnsi" w:cstheme="minorHAnsi"/>
          <w:sz w:val="20"/>
          <w:szCs w:val="20"/>
        </w:rPr>
        <w:t>is broader range or recycling options</w:t>
      </w:r>
      <w:r w:rsidRPr="002E0DDF">
        <w:rPr>
          <w:rFonts w:asciiTheme="minorHAnsi" w:hAnsiTheme="minorHAnsi" w:cstheme="minorHAnsi"/>
          <w:sz w:val="20"/>
          <w:szCs w:val="20"/>
        </w:rPr>
        <w:t xml:space="preserve"> as soon as the facility is available in Hampshire.   </w:t>
      </w:r>
    </w:p>
    <w:p w14:paraId="74F8331F" w14:textId="09B0E9C1" w:rsidR="002E0DDF" w:rsidRPr="002E0DDF" w:rsidRDefault="00DC39E5" w:rsidP="00DC39E5">
      <w:pPr>
        <w:rPr>
          <w:rFonts w:asciiTheme="minorHAnsi" w:hAnsiTheme="minorHAnsi" w:cstheme="minorHAnsi"/>
          <w:sz w:val="20"/>
          <w:szCs w:val="20"/>
        </w:rPr>
      </w:pPr>
      <w:r>
        <w:rPr>
          <w:rFonts w:asciiTheme="minorHAnsi" w:hAnsiTheme="minorHAnsi" w:cstheme="minorHAnsi"/>
          <w:sz w:val="20"/>
          <w:szCs w:val="20"/>
        </w:rPr>
        <w:t xml:space="preserve">WCC is </w:t>
      </w:r>
      <w:r w:rsidR="002E0DDF" w:rsidRPr="002E0DDF">
        <w:rPr>
          <w:rFonts w:asciiTheme="minorHAnsi" w:hAnsiTheme="minorHAnsi" w:cstheme="minorHAnsi"/>
          <w:sz w:val="20"/>
          <w:szCs w:val="20"/>
        </w:rPr>
        <w:t xml:space="preserve">keen to hear from people living in all types of accommodation, including flats and shared housing, as well as from residents of all ages over 18. </w:t>
      </w:r>
      <w:r>
        <w:rPr>
          <w:rFonts w:asciiTheme="minorHAnsi" w:hAnsiTheme="minorHAnsi" w:cstheme="minorHAnsi"/>
          <w:sz w:val="20"/>
          <w:szCs w:val="20"/>
        </w:rPr>
        <w:t xml:space="preserve">This feedback </w:t>
      </w:r>
      <w:r w:rsidR="002E0DDF" w:rsidRPr="002E0DDF">
        <w:rPr>
          <w:rFonts w:asciiTheme="minorHAnsi" w:hAnsiTheme="minorHAnsi" w:cstheme="minorHAnsi"/>
          <w:sz w:val="20"/>
          <w:szCs w:val="20"/>
        </w:rPr>
        <w:t xml:space="preserve">will help </w:t>
      </w:r>
      <w:r>
        <w:rPr>
          <w:rFonts w:asciiTheme="minorHAnsi" w:hAnsiTheme="minorHAnsi" w:cstheme="minorHAnsi"/>
          <w:sz w:val="20"/>
          <w:szCs w:val="20"/>
        </w:rPr>
        <w:t>better</w:t>
      </w:r>
      <w:r w:rsidR="002E0DDF" w:rsidRPr="002E0DDF">
        <w:rPr>
          <w:rFonts w:asciiTheme="minorHAnsi" w:hAnsiTheme="minorHAnsi" w:cstheme="minorHAnsi"/>
          <w:sz w:val="20"/>
          <w:szCs w:val="20"/>
        </w:rPr>
        <w:t xml:space="preserve"> understand </w:t>
      </w:r>
      <w:r>
        <w:rPr>
          <w:rFonts w:asciiTheme="minorHAnsi" w:hAnsiTheme="minorHAnsi" w:cstheme="minorHAnsi"/>
          <w:sz w:val="20"/>
          <w:szCs w:val="20"/>
        </w:rPr>
        <w:t>both the opportunities and</w:t>
      </w:r>
      <w:r w:rsidR="002E0DDF" w:rsidRPr="002E0DDF">
        <w:rPr>
          <w:rFonts w:asciiTheme="minorHAnsi" w:hAnsiTheme="minorHAnsi" w:cstheme="minorHAnsi"/>
          <w:sz w:val="20"/>
          <w:szCs w:val="20"/>
        </w:rPr>
        <w:t xml:space="preserve"> challenges of expanding recycling</w:t>
      </w:r>
      <w:r>
        <w:rPr>
          <w:rFonts w:asciiTheme="minorHAnsi" w:hAnsiTheme="minorHAnsi" w:cstheme="minorHAnsi"/>
          <w:sz w:val="20"/>
          <w:szCs w:val="20"/>
        </w:rPr>
        <w:t xml:space="preserve"> services.</w:t>
      </w:r>
    </w:p>
    <w:p w14:paraId="29D0F3B4" w14:textId="77777777" w:rsidR="002E0DDF" w:rsidRPr="002E0DDF" w:rsidRDefault="002E0DDF" w:rsidP="002E0DDF">
      <w:pPr>
        <w:rPr>
          <w:rFonts w:asciiTheme="minorHAnsi" w:hAnsiTheme="minorHAnsi" w:cstheme="minorHAnsi"/>
          <w:sz w:val="20"/>
          <w:szCs w:val="20"/>
        </w:rPr>
      </w:pPr>
    </w:p>
    <w:p w14:paraId="70CE2F62" w14:textId="244C9A87" w:rsidR="002E0DDF" w:rsidRPr="002E0DDF" w:rsidRDefault="002E0DDF" w:rsidP="002E0DDF">
      <w:pPr>
        <w:rPr>
          <w:rFonts w:asciiTheme="minorHAnsi" w:hAnsiTheme="minorHAnsi" w:cstheme="minorHAnsi"/>
          <w:sz w:val="20"/>
          <w:szCs w:val="20"/>
        </w:rPr>
      </w:pPr>
      <w:r w:rsidRPr="002E0DDF">
        <w:rPr>
          <w:rFonts w:asciiTheme="minorHAnsi" w:hAnsiTheme="minorHAnsi" w:cstheme="minorHAnsi"/>
          <w:sz w:val="20"/>
          <w:szCs w:val="20"/>
        </w:rPr>
        <w:t>Residents can complete the survey at </w:t>
      </w:r>
      <w:hyperlink r:id="rId6" w:tgtFrame="_blank" w:history="1">
        <w:r w:rsidRPr="002E0DDF">
          <w:rPr>
            <w:rStyle w:val="Hyperlink"/>
            <w:rFonts w:asciiTheme="minorHAnsi" w:hAnsiTheme="minorHAnsi" w:cstheme="minorHAnsi"/>
            <w:sz w:val="20"/>
            <w:szCs w:val="20"/>
          </w:rPr>
          <w:t>www.winchester.gov.uk/recycling-future</w:t>
        </w:r>
      </w:hyperlink>
      <w:r w:rsidRPr="002E0DDF">
        <w:rPr>
          <w:rFonts w:asciiTheme="minorHAnsi" w:hAnsiTheme="minorHAnsi" w:cstheme="minorHAnsi"/>
          <w:sz w:val="20"/>
          <w:szCs w:val="20"/>
        </w:rPr>
        <w:t> to provide their feedback on recycling across the Winchester district. The survey is available until midnight on Sunday 8 March. </w:t>
      </w:r>
    </w:p>
    <w:p w14:paraId="676732B2" w14:textId="77777777" w:rsidR="002E0DDF" w:rsidRDefault="002E0DDF" w:rsidP="00BE6E4A">
      <w:pPr>
        <w:rPr>
          <w:rFonts w:asciiTheme="minorHAnsi" w:hAnsiTheme="minorHAnsi" w:cstheme="minorHAnsi"/>
          <w:b/>
          <w:bCs/>
          <w:sz w:val="20"/>
          <w:szCs w:val="20"/>
        </w:rPr>
      </w:pPr>
    </w:p>
    <w:p w14:paraId="2509066A" w14:textId="77777777" w:rsidR="0006616A" w:rsidRDefault="0006616A" w:rsidP="00BE6E4A">
      <w:pPr>
        <w:rPr>
          <w:rFonts w:asciiTheme="minorHAnsi" w:hAnsiTheme="minorHAnsi" w:cstheme="minorHAnsi"/>
          <w:b/>
          <w:bCs/>
          <w:sz w:val="20"/>
          <w:szCs w:val="20"/>
        </w:rPr>
      </w:pPr>
    </w:p>
    <w:p w14:paraId="6108536B" w14:textId="1270A630" w:rsidR="0006616A" w:rsidRPr="0006616A" w:rsidRDefault="00B05216" w:rsidP="0006616A">
      <w:pPr>
        <w:rPr>
          <w:rFonts w:asciiTheme="minorHAnsi" w:hAnsiTheme="minorHAnsi" w:cstheme="minorHAnsi"/>
          <w:b/>
          <w:bCs/>
          <w:sz w:val="20"/>
          <w:szCs w:val="20"/>
        </w:rPr>
      </w:pPr>
      <w:r>
        <w:rPr>
          <w:rFonts w:asciiTheme="minorHAnsi" w:hAnsiTheme="minorHAnsi" w:cstheme="minorHAnsi"/>
          <w:b/>
          <w:bCs/>
          <w:sz w:val="20"/>
          <w:szCs w:val="20"/>
        </w:rPr>
        <w:t xml:space="preserve">A further conviction – against another Poles Lane fly-tipper! </w:t>
      </w:r>
    </w:p>
    <w:p w14:paraId="779F91FC" w14:textId="3F180DFC" w:rsidR="00B05216" w:rsidRPr="00B05216" w:rsidRDefault="00B05216" w:rsidP="00B05216">
      <w:pPr>
        <w:rPr>
          <w:rFonts w:asciiTheme="minorHAnsi" w:hAnsiTheme="minorHAnsi" w:cstheme="minorHAnsi"/>
          <w:sz w:val="20"/>
          <w:szCs w:val="20"/>
        </w:rPr>
      </w:pPr>
      <w:r w:rsidRPr="00B05216">
        <w:rPr>
          <w:rFonts w:asciiTheme="minorHAnsi" w:hAnsiTheme="minorHAnsi" w:cstheme="minorHAnsi"/>
          <w:sz w:val="20"/>
          <w:szCs w:val="20"/>
        </w:rPr>
        <w:t>Winchester City Council has achieved another successful fly-tipping conviction</w:t>
      </w:r>
      <w:r>
        <w:rPr>
          <w:rFonts w:asciiTheme="minorHAnsi" w:hAnsiTheme="minorHAnsi" w:cstheme="minorHAnsi"/>
          <w:sz w:val="20"/>
          <w:szCs w:val="20"/>
        </w:rPr>
        <w:t xml:space="preserve">. </w:t>
      </w:r>
      <w:r w:rsidRPr="00B05216">
        <w:rPr>
          <w:rFonts w:asciiTheme="minorHAnsi" w:hAnsiTheme="minorHAnsi" w:cstheme="minorHAnsi"/>
          <w:sz w:val="20"/>
          <w:szCs w:val="20"/>
        </w:rPr>
        <w:t>Samuel James Rickard, aged 51 years-old and a resident of Elder Close, Badger Farm, Winchester, was seen by a passing motorist dumping green waste and hedge cuttings from</w:t>
      </w:r>
      <w:r>
        <w:rPr>
          <w:rFonts w:asciiTheme="minorHAnsi" w:hAnsiTheme="minorHAnsi" w:cstheme="minorHAnsi"/>
          <w:sz w:val="20"/>
          <w:szCs w:val="20"/>
        </w:rPr>
        <w:t xml:space="preserve"> his </w:t>
      </w:r>
      <w:r w:rsidRPr="00B05216">
        <w:rPr>
          <w:rFonts w:asciiTheme="minorHAnsi" w:hAnsiTheme="minorHAnsi" w:cstheme="minorHAnsi"/>
          <w:sz w:val="20"/>
          <w:szCs w:val="20"/>
        </w:rPr>
        <w:t>gardening business onto private land in Port Lane, Hursley in December 2024.</w:t>
      </w:r>
      <w:r>
        <w:rPr>
          <w:rFonts w:asciiTheme="minorHAnsi" w:hAnsiTheme="minorHAnsi" w:cstheme="minorHAnsi"/>
          <w:sz w:val="20"/>
          <w:szCs w:val="20"/>
        </w:rPr>
        <w:t xml:space="preserve"> </w:t>
      </w:r>
      <w:r w:rsidRPr="00B05216">
        <w:rPr>
          <w:rFonts w:asciiTheme="minorHAnsi" w:hAnsiTheme="minorHAnsi" w:cstheme="minorHAnsi"/>
          <w:sz w:val="20"/>
          <w:szCs w:val="20"/>
        </w:rPr>
        <w:t>The council’s team investigated and prosecuted the case</w:t>
      </w:r>
      <w:r>
        <w:rPr>
          <w:rFonts w:asciiTheme="minorHAnsi" w:hAnsiTheme="minorHAnsi" w:cstheme="minorHAnsi"/>
          <w:sz w:val="20"/>
          <w:szCs w:val="20"/>
        </w:rPr>
        <w:t xml:space="preserve">. Mr Rickard </w:t>
      </w:r>
      <w:r w:rsidRPr="00B05216">
        <w:rPr>
          <w:rFonts w:asciiTheme="minorHAnsi" w:hAnsiTheme="minorHAnsi" w:cstheme="minorHAnsi"/>
          <w:sz w:val="20"/>
          <w:szCs w:val="20"/>
        </w:rPr>
        <w:t>was sentenced to a fine of £677, and ordered to pay a victim surcharge of £271, prosecution costs of £1,523 and clear-up costs of £180, making a total to pay of £2,651.</w:t>
      </w:r>
    </w:p>
    <w:p w14:paraId="36DDA081" w14:textId="77777777" w:rsidR="00B05216" w:rsidRPr="00B05216" w:rsidRDefault="00B05216" w:rsidP="00B05216">
      <w:pPr>
        <w:rPr>
          <w:rFonts w:asciiTheme="minorHAnsi" w:hAnsiTheme="minorHAnsi" w:cstheme="minorHAnsi"/>
          <w:sz w:val="20"/>
          <w:szCs w:val="20"/>
        </w:rPr>
      </w:pPr>
      <w:r w:rsidRPr="00B05216">
        <w:rPr>
          <w:rFonts w:asciiTheme="minorHAnsi" w:hAnsiTheme="minorHAnsi" w:cstheme="minorHAnsi"/>
          <w:sz w:val="20"/>
          <w:szCs w:val="20"/>
        </w:rPr>
        <w:t>Reports of fly-tipping can be made </w:t>
      </w:r>
      <w:hyperlink r:id="rId7" w:history="1">
        <w:r w:rsidRPr="00B05216">
          <w:rPr>
            <w:rStyle w:val="Hyperlink"/>
            <w:rFonts w:asciiTheme="minorHAnsi" w:hAnsiTheme="minorHAnsi" w:cstheme="minorHAnsi"/>
            <w:sz w:val="20"/>
            <w:szCs w:val="20"/>
          </w:rPr>
          <w:t>via the council’s website</w:t>
        </w:r>
      </w:hyperlink>
      <w:r w:rsidRPr="00B05216">
        <w:rPr>
          <w:rFonts w:asciiTheme="minorHAnsi" w:hAnsiTheme="minorHAnsi" w:cstheme="minorHAnsi"/>
          <w:sz w:val="20"/>
          <w:szCs w:val="20"/>
        </w:rPr>
        <w:t>, via the Your Winchester app or by calling 0300 300 0013.</w:t>
      </w:r>
    </w:p>
    <w:p w14:paraId="6DDCA22F" w14:textId="77777777" w:rsidR="0006616A" w:rsidRDefault="0006616A" w:rsidP="00BE6E4A">
      <w:pPr>
        <w:rPr>
          <w:rFonts w:asciiTheme="minorHAnsi" w:hAnsiTheme="minorHAnsi" w:cstheme="minorHAnsi"/>
          <w:b/>
          <w:bCs/>
          <w:sz w:val="20"/>
          <w:szCs w:val="20"/>
        </w:rPr>
      </w:pPr>
    </w:p>
    <w:p w14:paraId="525DFD7B" w14:textId="77777777" w:rsidR="00324527" w:rsidRPr="00AF16EB" w:rsidRDefault="00324527" w:rsidP="00BE6E4A">
      <w:pPr>
        <w:rPr>
          <w:rFonts w:asciiTheme="minorHAnsi" w:hAnsiTheme="minorHAnsi" w:cstheme="minorHAnsi"/>
          <w:b/>
          <w:bCs/>
          <w:sz w:val="20"/>
          <w:szCs w:val="20"/>
        </w:rPr>
      </w:pPr>
    </w:p>
    <w:p w14:paraId="7DF4B98E" w14:textId="66F4C30A" w:rsidR="00DD2CE5" w:rsidRPr="00AF16EB" w:rsidRDefault="002E0DDF" w:rsidP="00BE6E4A">
      <w:pPr>
        <w:rPr>
          <w:rFonts w:asciiTheme="minorHAnsi" w:hAnsiTheme="minorHAnsi" w:cstheme="minorHAnsi"/>
          <w:b/>
          <w:bCs/>
          <w:sz w:val="20"/>
          <w:szCs w:val="20"/>
        </w:rPr>
      </w:pPr>
      <w:r>
        <w:rPr>
          <w:rFonts w:asciiTheme="minorHAnsi" w:hAnsiTheme="minorHAnsi" w:cstheme="minorHAnsi"/>
          <w:b/>
          <w:bCs/>
          <w:sz w:val="20"/>
          <w:szCs w:val="20"/>
        </w:rPr>
        <w:t xml:space="preserve">2026 </w:t>
      </w:r>
      <w:r w:rsidR="00DD2CE5" w:rsidRPr="00AF16EB">
        <w:rPr>
          <w:rFonts w:asciiTheme="minorHAnsi" w:hAnsiTheme="minorHAnsi" w:cstheme="minorHAnsi"/>
          <w:b/>
          <w:bCs/>
          <w:sz w:val="20"/>
          <w:szCs w:val="20"/>
        </w:rPr>
        <w:t>District Small Grants</w:t>
      </w:r>
      <w:r>
        <w:rPr>
          <w:rFonts w:asciiTheme="minorHAnsi" w:hAnsiTheme="minorHAnsi" w:cstheme="minorHAnsi"/>
          <w:b/>
          <w:bCs/>
          <w:sz w:val="20"/>
          <w:szCs w:val="20"/>
        </w:rPr>
        <w:t xml:space="preserve"> application window </w:t>
      </w:r>
    </w:p>
    <w:p w14:paraId="1E341CF4" w14:textId="0B51E535" w:rsidR="00BE6E4A" w:rsidRDefault="002E0DDF" w:rsidP="002E0DDF">
      <w:pPr>
        <w:rPr>
          <w:rFonts w:asciiTheme="minorHAnsi" w:eastAsiaTheme="minorHAnsi" w:hAnsiTheme="minorHAnsi" w:cstheme="minorHAnsi"/>
          <w:sz w:val="20"/>
          <w:szCs w:val="20"/>
          <w:lang w:eastAsia="en-US"/>
        </w:rPr>
      </w:pPr>
      <w:r w:rsidRPr="002E0DDF">
        <w:rPr>
          <w:rFonts w:asciiTheme="minorHAnsi" w:eastAsiaTheme="minorHAnsi" w:hAnsiTheme="minorHAnsi" w:cstheme="minorHAnsi"/>
          <w:sz w:val="20"/>
          <w:szCs w:val="20"/>
          <w:lang w:eastAsia="en-US"/>
        </w:rPr>
        <w:t xml:space="preserve">The </w:t>
      </w:r>
      <w:r>
        <w:rPr>
          <w:rFonts w:asciiTheme="minorHAnsi" w:eastAsiaTheme="minorHAnsi" w:hAnsiTheme="minorHAnsi" w:cstheme="minorHAnsi"/>
          <w:sz w:val="20"/>
          <w:szCs w:val="20"/>
          <w:lang w:eastAsia="en-US"/>
        </w:rPr>
        <w:t xml:space="preserve">present </w:t>
      </w:r>
      <w:r w:rsidRPr="002E0DDF">
        <w:rPr>
          <w:rFonts w:asciiTheme="minorHAnsi" w:eastAsiaTheme="minorHAnsi" w:hAnsiTheme="minorHAnsi" w:cstheme="minorHAnsi"/>
          <w:sz w:val="20"/>
          <w:szCs w:val="20"/>
          <w:lang w:eastAsia="en-US"/>
        </w:rPr>
        <w:t xml:space="preserve">round of applications to the </w:t>
      </w:r>
      <w:r w:rsidRPr="002E0DDF">
        <w:rPr>
          <w:rFonts w:asciiTheme="minorHAnsi" w:hAnsiTheme="minorHAnsi" w:cstheme="minorHAnsi"/>
          <w:sz w:val="20"/>
          <w:szCs w:val="20"/>
        </w:rPr>
        <w:t>District Small Grants scheme closed on</w:t>
      </w:r>
      <w:r w:rsidRPr="002E0DDF">
        <w:rPr>
          <w:rFonts w:asciiTheme="minorHAnsi" w:eastAsiaTheme="minorHAnsi" w:hAnsiTheme="minorHAnsi" w:cstheme="minorHAnsi"/>
          <w:sz w:val="20"/>
          <w:szCs w:val="20"/>
          <w:lang w:eastAsia="en-US"/>
        </w:rPr>
        <w:t xml:space="preserve"> 31 January. For any applications made by this deadline, monies are to be spent/allocated by end of March 2026. </w:t>
      </w:r>
    </w:p>
    <w:p w14:paraId="3326C4D0" w14:textId="77777777" w:rsidR="002E0DDF" w:rsidRPr="00AF16EB" w:rsidRDefault="002E0DDF" w:rsidP="002E0DDF">
      <w:pPr>
        <w:rPr>
          <w:rFonts w:asciiTheme="minorHAnsi" w:hAnsiTheme="minorHAnsi" w:cstheme="minorHAnsi"/>
          <w:sz w:val="20"/>
          <w:szCs w:val="20"/>
        </w:rPr>
      </w:pPr>
    </w:p>
    <w:p w14:paraId="504774E9" w14:textId="1BAC4B71" w:rsidR="00BE6E4A" w:rsidRPr="00AF16EB" w:rsidRDefault="00BE6E4A" w:rsidP="00BE6E4A">
      <w:pPr>
        <w:rPr>
          <w:rFonts w:asciiTheme="minorHAnsi" w:hAnsiTheme="minorHAnsi" w:cstheme="minorHAnsi"/>
          <w:sz w:val="20"/>
          <w:szCs w:val="20"/>
        </w:rPr>
      </w:pPr>
      <w:r w:rsidRPr="00AF16EB">
        <w:rPr>
          <w:rFonts w:asciiTheme="minorHAnsi" w:hAnsiTheme="minorHAnsi" w:cstheme="minorHAnsi"/>
          <w:sz w:val="20"/>
          <w:szCs w:val="20"/>
        </w:rPr>
        <w:t xml:space="preserve">To </w:t>
      </w:r>
      <w:r w:rsidR="002E0DDF">
        <w:rPr>
          <w:rFonts w:asciiTheme="minorHAnsi" w:hAnsiTheme="minorHAnsi" w:cstheme="minorHAnsi"/>
          <w:sz w:val="20"/>
          <w:szCs w:val="20"/>
        </w:rPr>
        <w:t xml:space="preserve">learn more and discover when future grants become available* </w:t>
      </w:r>
      <w:r w:rsidRPr="00AF16EB">
        <w:rPr>
          <w:rFonts w:asciiTheme="minorHAnsi" w:hAnsiTheme="minorHAnsi" w:cstheme="minorHAnsi"/>
          <w:sz w:val="20"/>
          <w:szCs w:val="20"/>
        </w:rPr>
        <w:t>visit</w:t>
      </w:r>
      <w:r w:rsidR="002E0DDF">
        <w:rPr>
          <w:rFonts w:asciiTheme="minorHAnsi" w:hAnsiTheme="minorHAnsi" w:cstheme="minorHAnsi"/>
          <w:sz w:val="20"/>
          <w:szCs w:val="20"/>
        </w:rPr>
        <w:t xml:space="preserve"> the WCC</w:t>
      </w:r>
      <w:r w:rsidRPr="00AF16EB">
        <w:rPr>
          <w:rFonts w:asciiTheme="minorHAnsi" w:hAnsiTheme="minorHAnsi" w:cstheme="minorHAnsi"/>
          <w:sz w:val="20"/>
          <w:szCs w:val="20"/>
        </w:rPr>
        <w:t xml:space="preserve"> Grants webpage</w:t>
      </w:r>
      <w:r w:rsidR="002E0DDF">
        <w:rPr>
          <w:rFonts w:asciiTheme="minorHAnsi" w:hAnsiTheme="minorHAnsi" w:cstheme="minorHAnsi"/>
          <w:sz w:val="20"/>
          <w:szCs w:val="20"/>
        </w:rPr>
        <w:t>:</w:t>
      </w:r>
    </w:p>
    <w:p w14:paraId="605CF84B" w14:textId="194643E5" w:rsidR="00BE6E4A" w:rsidRPr="00AF16EB" w:rsidRDefault="00BE6E4A" w:rsidP="00BE6E4A">
      <w:pPr>
        <w:rPr>
          <w:rStyle w:val="Hyperlink"/>
          <w:rFonts w:asciiTheme="minorHAnsi" w:hAnsiTheme="minorHAnsi" w:cstheme="minorHAnsi"/>
          <w:sz w:val="20"/>
          <w:szCs w:val="20"/>
        </w:rPr>
      </w:pPr>
      <w:r w:rsidRPr="00AF16EB">
        <w:rPr>
          <w:rFonts w:asciiTheme="minorHAnsi" w:hAnsiTheme="minorHAnsi" w:cstheme="minorHAnsi"/>
          <w:sz w:val="20"/>
          <w:szCs w:val="20"/>
        </w:rPr>
        <w:t xml:space="preserve"> </w:t>
      </w:r>
      <w:hyperlink r:id="rId8" w:history="1">
        <w:r w:rsidRPr="00AF16EB">
          <w:rPr>
            <w:rStyle w:val="Hyperlink"/>
            <w:rFonts w:asciiTheme="minorHAnsi" w:hAnsiTheme="minorHAnsi" w:cstheme="minorHAnsi"/>
            <w:sz w:val="20"/>
            <w:szCs w:val="20"/>
          </w:rPr>
          <w:t>https://www.winchester.gov.uk/grants-for-not-for-profit-organisations</w:t>
        </w:r>
      </w:hyperlink>
    </w:p>
    <w:p w14:paraId="7D6D6480" w14:textId="57B96B39" w:rsidR="00AF16EB" w:rsidRDefault="00AF16EB" w:rsidP="00BE6E4A">
      <w:pPr>
        <w:rPr>
          <w:rFonts w:asciiTheme="minorHAnsi" w:hAnsiTheme="minorHAnsi" w:cstheme="minorHAnsi"/>
          <w:sz w:val="20"/>
          <w:szCs w:val="20"/>
        </w:rPr>
      </w:pPr>
    </w:p>
    <w:p w14:paraId="411A813C" w14:textId="6920401D" w:rsidR="002E0DDF" w:rsidRDefault="002E0DDF" w:rsidP="00BE6E4A">
      <w:pPr>
        <w:rPr>
          <w:rFonts w:asciiTheme="minorHAnsi" w:hAnsiTheme="minorHAnsi" w:cstheme="minorHAnsi"/>
          <w:sz w:val="20"/>
          <w:szCs w:val="20"/>
        </w:rPr>
      </w:pPr>
      <w:r>
        <w:rPr>
          <w:rFonts w:asciiTheme="minorHAnsi" w:hAnsiTheme="minorHAnsi" w:cstheme="minorHAnsi"/>
          <w:sz w:val="20"/>
          <w:szCs w:val="20"/>
        </w:rPr>
        <w:t>(*NB – the previous application window started in May 2025.)</w:t>
      </w:r>
    </w:p>
    <w:p w14:paraId="20242AB4" w14:textId="77777777" w:rsidR="002E0DDF" w:rsidRDefault="002E0DDF" w:rsidP="00BE6E4A">
      <w:pPr>
        <w:rPr>
          <w:rFonts w:asciiTheme="minorHAnsi" w:hAnsiTheme="minorHAnsi" w:cstheme="minorHAnsi"/>
          <w:sz w:val="20"/>
          <w:szCs w:val="20"/>
        </w:rPr>
      </w:pPr>
    </w:p>
    <w:p w14:paraId="46338992" w14:textId="68CEC1DB" w:rsidR="00CC7F97" w:rsidRDefault="00CC7F97" w:rsidP="00123B65">
      <w:pPr>
        <w:rPr>
          <w:rFonts w:asciiTheme="minorHAnsi" w:hAnsiTheme="minorHAnsi" w:cstheme="minorHAnsi"/>
          <w:sz w:val="20"/>
          <w:szCs w:val="20"/>
        </w:rPr>
      </w:pPr>
    </w:p>
    <w:p w14:paraId="5EEFDDD3" w14:textId="331DDDBE" w:rsidR="00CC7F97" w:rsidRDefault="00CC7F97" w:rsidP="00123B65">
      <w:pPr>
        <w:rPr>
          <w:rFonts w:asciiTheme="minorHAnsi" w:hAnsiTheme="minorHAnsi" w:cstheme="minorHAnsi"/>
          <w:sz w:val="20"/>
          <w:szCs w:val="20"/>
        </w:rPr>
      </w:pPr>
    </w:p>
    <w:p w14:paraId="1BD07FB1" w14:textId="77777777" w:rsidR="00CC7F97" w:rsidRPr="00AF16EB" w:rsidRDefault="00CC7F97" w:rsidP="00123B65">
      <w:pPr>
        <w:rPr>
          <w:rFonts w:asciiTheme="minorHAnsi" w:hAnsiTheme="minorHAnsi" w:cstheme="minorHAnsi"/>
          <w:sz w:val="20"/>
          <w:szCs w:val="20"/>
        </w:rPr>
      </w:pPr>
    </w:p>
    <w:p w14:paraId="7F534EDB" w14:textId="77777777" w:rsidR="00123B65" w:rsidRPr="00AF16EB" w:rsidRDefault="00123B65" w:rsidP="00BE6E4A">
      <w:pPr>
        <w:rPr>
          <w:rFonts w:asciiTheme="minorHAnsi" w:hAnsiTheme="minorHAnsi" w:cstheme="minorHAnsi"/>
          <w:sz w:val="20"/>
          <w:szCs w:val="20"/>
        </w:rPr>
      </w:pPr>
    </w:p>
    <w:sectPr w:rsidR="00123B65" w:rsidRPr="00AF16EB" w:rsidSect="00D5165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0051E"/>
    <w:multiLevelType w:val="multilevel"/>
    <w:tmpl w:val="000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A6D89"/>
    <w:multiLevelType w:val="multilevel"/>
    <w:tmpl w:val="FAD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C420F"/>
    <w:multiLevelType w:val="multilevel"/>
    <w:tmpl w:val="F59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37960"/>
    <w:multiLevelType w:val="multilevel"/>
    <w:tmpl w:val="767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0E1C8B"/>
    <w:multiLevelType w:val="multilevel"/>
    <w:tmpl w:val="85B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5132E"/>
    <w:multiLevelType w:val="hybridMultilevel"/>
    <w:tmpl w:val="F15E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F62D3"/>
    <w:multiLevelType w:val="multilevel"/>
    <w:tmpl w:val="01C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22E2B"/>
    <w:multiLevelType w:val="multilevel"/>
    <w:tmpl w:val="C0F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8D1576"/>
    <w:multiLevelType w:val="multilevel"/>
    <w:tmpl w:val="FD0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5"/>
  </w:num>
  <w:num w:numId="4">
    <w:abstractNumId w:val="9"/>
  </w:num>
  <w:num w:numId="5">
    <w:abstractNumId w:val="2"/>
  </w:num>
  <w:num w:numId="6">
    <w:abstractNumId w:val="6"/>
  </w:num>
  <w:num w:numId="7">
    <w:abstractNumId w:val="10"/>
  </w:num>
  <w:num w:numId="8">
    <w:abstractNumId w:val="0"/>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43"/>
    <w:rsid w:val="0006616A"/>
    <w:rsid w:val="00123B65"/>
    <w:rsid w:val="00280999"/>
    <w:rsid w:val="002E0DDF"/>
    <w:rsid w:val="00321435"/>
    <w:rsid w:val="00324527"/>
    <w:rsid w:val="003A2EC6"/>
    <w:rsid w:val="003D3C6B"/>
    <w:rsid w:val="003E0224"/>
    <w:rsid w:val="0041280E"/>
    <w:rsid w:val="004B46EF"/>
    <w:rsid w:val="0057023D"/>
    <w:rsid w:val="005F07EA"/>
    <w:rsid w:val="006579C6"/>
    <w:rsid w:val="00675DE4"/>
    <w:rsid w:val="00676BDE"/>
    <w:rsid w:val="0067762A"/>
    <w:rsid w:val="007A30B5"/>
    <w:rsid w:val="00857A4B"/>
    <w:rsid w:val="00892E01"/>
    <w:rsid w:val="009C743C"/>
    <w:rsid w:val="00AF16EB"/>
    <w:rsid w:val="00B05216"/>
    <w:rsid w:val="00B44824"/>
    <w:rsid w:val="00BA0C69"/>
    <w:rsid w:val="00BE6E4A"/>
    <w:rsid w:val="00C72712"/>
    <w:rsid w:val="00CC7F97"/>
    <w:rsid w:val="00D5165E"/>
    <w:rsid w:val="00D717D6"/>
    <w:rsid w:val="00DC39E5"/>
    <w:rsid w:val="00DD2CE5"/>
    <w:rsid w:val="00E65C82"/>
    <w:rsid w:val="00F0452C"/>
    <w:rsid w:val="00FF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2B3165"/>
  <w15:chartTrackingRefBased/>
  <w15:docId w15:val="{80304919-91D5-D94E-84BF-076B796D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EB"/>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043"/>
    <w:rPr>
      <w:color w:val="0563C1" w:themeColor="hyperlink"/>
      <w:u w:val="single"/>
    </w:rPr>
  </w:style>
  <w:style w:type="character" w:styleId="UnresolvedMention">
    <w:name w:val="Unresolved Mention"/>
    <w:basedOn w:val="DefaultParagraphFont"/>
    <w:uiPriority w:val="99"/>
    <w:semiHidden/>
    <w:unhideWhenUsed/>
    <w:rsid w:val="00FF6043"/>
    <w:rPr>
      <w:color w:val="605E5C"/>
      <w:shd w:val="clear" w:color="auto" w:fill="E1DFDD"/>
    </w:rPr>
  </w:style>
  <w:style w:type="character" w:styleId="FollowedHyperlink">
    <w:name w:val="FollowedHyperlink"/>
    <w:basedOn w:val="DefaultParagraphFont"/>
    <w:uiPriority w:val="99"/>
    <w:semiHidden/>
    <w:unhideWhenUsed/>
    <w:rsid w:val="00DD2CE5"/>
    <w:rPr>
      <w:color w:val="954F72" w:themeColor="followedHyperlink"/>
      <w:u w:val="single"/>
    </w:rPr>
  </w:style>
  <w:style w:type="paragraph" w:styleId="ListParagraph">
    <w:name w:val="List Paragraph"/>
    <w:basedOn w:val="Normal"/>
    <w:uiPriority w:val="34"/>
    <w:qFormat/>
    <w:rsid w:val="00324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4391">
      <w:bodyDiv w:val="1"/>
      <w:marLeft w:val="0"/>
      <w:marRight w:val="0"/>
      <w:marTop w:val="0"/>
      <w:marBottom w:val="0"/>
      <w:divBdr>
        <w:top w:val="none" w:sz="0" w:space="0" w:color="auto"/>
        <w:left w:val="none" w:sz="0" w:space="0" w:color="auto"/>
        <w:bottom w:val="none" w:sz="0" w:space="0" w:color="auto"/>
        <w:right w:val="none" w:sz="0" w:space="0" w:color="auto"/>
      </w:divBdr>
    </w:div>
    <w:div w:id="295068855">
      <w:bodyDiv w:val="1"/>
      <w:marLeft w:val="0"/>
      <w:marRight w:val="0"/>
      <w:marTop w:val="0"/>
      <w:marBottom w:val="0"/>
      <w:divBdr>
        <w:top w:val="none" w:sz="0" w:space="0" w:color="auto"/>
        <w:left w:val="none" w:sz="0" w:space="0" w:color="auto"/>
        <w:bottom w:val="none" w:sz="0" w:space="0" w:color="auto"/>
        <w:right w:val="none" w:sz="0" w:space="0" w:color="auto"/>
      </w:divBdr>
    </w:div>
    <w:div w:id="440497713">
      <w:bodyDiv w:val="1"/>
      <w:marLeft w:val="0"/>
      <w:marRight w:val="0"/>
      <w:marTop w:val="0"/>
      <w:marBottom w:val="0"/>
      <w:divBdr>
        <w:top w:val="none" w:sz="0" w:space="0" w:color="auto"/>
        <w:left w:val="none" w:sz="0" w:space="0" w:color="auto"/>
        <w:bottom w:val="none" w:sz="0" w:space="0" w:color="auto"/>
        <w:right w:val="none" w:sz="0" w:space="0" w:color="auto"/>
      </w:divBdr>
    </w:div>
    <w:div w:id="470711333">
      <w:bodyDiv w:val="1"/>
      <w:marLeft w:val="0"/>
      <w:marRight w:val="0"/>
      <w:marTop w:val="0"/>
      <w:marBottom w:val="0"/>
      <w:divBdr>
        <w:top w:val="none" w:sz="0" w:space="0" w:color="auto"/>
        <w:left w:val="none" w:sz="0" w:space="0" w:color="auto"/>
        <w:bottom w:val="none" w:sz="0" w:space="0" w:color="auto"/>
        <w:right w:val="none" w:sz="0" w:space="0" w:color="auto"/>
      </w:divBdr>
    </w:div>
    <w:div w:id="586693233">
      <w:bodyDiv w:val="1"/>
      <w:marLeft w:val="0"/>
      <w:marRight w:val="0"/>
      <w:marTop w:val="0"/>
      <w:marBottom w:val="0"/>
      <w:divBdr>
        <w:top w:val="none" w:sz="0" w:space="0" w:color="auto"/>
        <w:left w:val="none" w:sz="0" w:space="0" w:color="auto"/>
        <w:bottom w:val="none" w:sz="0" w:space="0" w:color="auto"/>
        <w:right w:val="none" w:sz="0" w:space="0" w:color="auto"/>
      </w:divBdr>
    </w:div>
    <w:div w:id="715199407">
      <w:bodyDiv w:val="1"/>
      <w:marLeft w:val="0"/>
      <w:marRight w:val="0"/>
      <w:marTop w:val="0"/>
      <w:marBottom w:val="0"/>
      <w:divBdr>
        <w:top w:val="none" w:sz="0" w:space="0" w:color="auto"/>
        <w:left w:val="none" w:sz="0" w:space="0" w:color="auto"/>
        <w:bottom w:val="none" w:sz="0" w:space="0" w:color="auto"/>
        <w:right w:val="none" w:sz="0" w:space="0" w:color="auto"/>
      </w:divBdr>
    </w:div>
    <w:div w:id="1048915201">
      <w:bodyDiv w:val="1"/>
      <w:marLeft w:val="0"/>
      <w:marRight w:val="0"/>
      <w:marTop w:val="0"/>
      <w:marBottom w:val="0"/>
      <w:divBdr>
        <w:top w:val="none" w:sz="0" w:space="0" w:color="auto"/>
        <w:left w:val="none" w:sz="0" w:space="0" w:color="auto"/>
        <w:bottom w:val="none" w:sz="0" w:space="0" w:color="auto"/>
        <w:right w:val="none" w:sz="0" w:space="0" w:color="auto"/>
      </w:divBdr>
    </w:div>
    <w:div w:id="1140614256">
      <w:bodyDiv w:val="1"/>
      <w:marLeft w:val="0"/>
      <w:marRight w:val="0"/>
      <w:marTop w:val="0"/>
      <w:marBottom w:val="0"/>
      <w:divBdr>
        <w:top w:val="none" w:sz="0" w:space="0" w:color="auto"/>
        <w:left w:val="none" w:sz="0" w:space="0" w:color="auto"/>
        <w:bottom w:val="none" w:sz="0" w:space="0" w:color="auto"/>
        <w:right w:val="none" w:sz="0" w:space="0" w:color="auto"/>
      </w:divBdr>
    </w:div>
    <w:div w:id="1235360012">
      <w:bodyDiv w:val="1"/>
      <w:marLeft w:val="0"/>
      <w:marRight w:val="0"/>
      <w:marTop w:val="0"/>
      <w:marBottom w:val="0"/>
      <w:divBdr>
        <w:top w:val="none" w:sz="0" w:space="0" w:color="auto"/>
        <w:left w:val="none" w:sz="0" w:space="0" w:color="auto"/>
        <w:bottom w:val="none" w:sz="0" w:space="0" w:color="auto"/>
        <w:right w:val="none" w:sz="0" w:space="0" w:color="auto"/>
      </w:divBdr>
    </w:div>
    <w:div w:id="1444227645">
      <w:bodyDiv w:val="1"/>
      <w:marLeft w:val="0"/>
      <w:marRight w:val="0"/>
      <w:marTop w:val="0"/>
      <w:marBottom w:val="0"/>
      <w:divBdr>
        <w:top w:val="none" w:sz="0" w:space="0" w:color="auto"/>
        <w:left w:val="none" w:sz="0" w:space="0" w:color="auto"/>
        <w:bottom w:val="none" w:sz="0" w:space="0" w:color="auto"/>
        <w:right w:val="none" w:sz="0" w:space="0" w:color="auto"/>
      </w:divBdr>
    </w:div>
    <w:div w:id="1484933693">
      <w:bodyDiv w:val="1"/>
      <w:marLeft w:val="0"/>
      <w:marRight w:val="0"/>
      <w:marTop w:val="0"/>
      <w:marBottom w:val="0"/>
      <w:divBdr>
        <w:top w:val="none" w:sz="0" w:space="0" w:color="auto"/>
        <w:left w:val="none" w:sz="0" w:space="0" w:color="auto"/>
        <w:bottom w:val="none" w:sz="0" w:space="0" w:color="auto"/>
        <w:right w:val="none" w:sz="0" w:space="0" w:color="auto"/>
      </w:divBdr>
    </w:div>
    <w:div w:id="1548832506">
      <w:bodyDiv w:val="1"/>
      <w:marLeft w:val="0"/>
      <w:marRight w:val="0"/>
      <w:marTop w:val="0"/>
      <w:marBottom w:val="0"/>
      <w:divBdr>
        <w:top w:val="none" w:sz="0" w:space="0" w:color="auto"/>
        <w:left w:val="none" w:sz="0" w:space="0" w:color="auto"/>
        <w:bottom w:val="none" w:sz="0" w:space="0" w:color="auto"/>
        <w:right w:val="none" w:sz="0" w:space="0" w:color="auto"/>
      </w:divBdr>
      <w:divsChild>
        <w:div w:id="1022442217">
          <w:marLeft w:val="0"/>
          <w:marRight w:val="0"/>
          <w:marTop w:val="0"/>
          <w:marBottom w:val="0"/>
          <w:divBdr>
            <w:top w:val="none" w:sz="0" w:space="0" w:color="auto"/>
            <w:left w:val="none" w:sz="0" w:space="0" w:color="auto"/>
            <w:bottom w:val="none" w:sz="0" w:space="0" w:color="auto"/>
            <w:right w:val="none" w:sz="0" w:space="0" w:color="auto"/>
          </w:divBdr>
        </w:div>
        <w:div w:id="175392835">
          <w:marLeft w:val="0"/>
          <w:marRight w:val="0"/>
          <w:marTop w:val="0"/>
          <w:marBottom w:val="0"/>
          <w:divBdr>
            <w:top w:val="none" w:sz="0" w:space="0" w:color="auto"/>
            <w:left w:val="none" w:sz="0" w:space="0" w:color="auto"/>
            <w:bottom w:val="none" w:sz="0" w:space="0" w:color="auto"/>
            <w:right w:val="none" w:sz="0" w:space="0" w:color="auto"/>
          </w:divBdr>
        </w:div>
      </w:divsChild>
    </w:div>
    <w:div w:id="1668511084">
      <w:bodyDiv w:val="1"/>
      <w:marLeft w:val="0"/>
      <w:marRight w:val="0"/>
      <w:marTop w:val="0"/>
      <w:marBottom w:val="0"/>
      <w:divBdr>
        <w:top w:val="none" w:sz="0" w:space="0" w:color="auto"/>
        <w:left w:val="none" w:sz="0" w:space="0" w:color="auto"/>
        <w:bottom w:val="none" w:sz="0" w:space="0" w:color="auto"/>
        <w:right w:val="none" w:sz="0" w:space="0" w:color="auto"/>
      </w:divBdr>
    </w:div>
    <w:div w:id="1808277826">
      <w:bodyDiv w:val="1"/>
      <w:marLeft w:val="0"/>
      <w:marRight w:val="0"/>
      <w:marTop w:val="0"/>
      <w:marBottom w:val="0"/>
      <w:divBdr>
        <w:top w:val="none" w:sz="0" w:space="0" w:color="auto"/>
        <w:left w:val="none" w:sz="0" w:space="0" w:color="auto"/>
        <w:bottom w:val="none" w:sz="0" w:space="0" w:color="auto"/>
        <w:right w:val="none" w:sz="0" w:space="0" w:color="auto"/>
      </w:divBdr>
    </w:div>
    <w:div w:id="1983075629">
      <w:bodyDiv w:val="1"/>
      <w:marLeft w:val="0"/>
      <w:marRight w:val="0"/>
      <w:marTop w:val="0"/>
      <w:marBottom w:val="0"/>
      <w:divBdr>
        <w:top w:val="none" w:sz="0" w:space="0" w:color="auto"/>
        <w:left w:val="none" w:sz="0" w:space="0" w:color="auto"/>
        <w:bottom w:val="none" w:sz="0" w:space="0" w:color="auto"/>
        <w:right w:val="none" w:sz="0" w:space="0" w:color="auto"/>
      </w:divBdr>
      <w:divsChild>
        <w:div w:id="1950426303">
          <w:marLeft w:val="0"/>
          <w:marRight w:val="0"/>
          <w:marTop w:val="0"/>
          <w:marBottom w:val="0"/>
          <w:divBdr>
            <w:top w:val="none" w:sz="0" w:space="0" w:color="auto"/>
            <w:left w:val="none" w:sz="0" w:space="0" w:color="auto"/>
            <w:bottom w:val="none" w:sz="0" w:space="0" w:color="auto"/>
            <w:right w:val="none" w:sz="0" w:space="0" w:color="auto"/>
          </w:divBdr>
        </w:div>
        <w:div w:id="1047951108">
          <w:marLeft w:val="0"/>
          <w:marRight w:val="0"/>
          <w:marTop w:val="0"/>
          <w:marBottom w:val="0"/>
          <w:divBdr>
            <w:top w:val="none" w:sz="0" w:space="0" w:color="auto"/>
            <w:left w:val="none" w:sz="0" w:space="0" w:color="auto"/>
            <w:bottom w:val="none" w:sz="0" w:space="0" w:color="auto"/>
            <w:right w:val="none" w:sz="0" w:space="0" w:color="auto"/>
          </w:divBdr>
        </w:div>
      </w:divsChild>
    </w:div>
    <w:div w:id="2101103284">
      <w:bodyDiv w:val="1"/>
      <w:marLeft w:val="0"/>
      <w:marRight w:val="0"/>
      <w:marTop w:val="0"/>
      <w:marBottom w:val="0"/>
      <w:divBdr>
        <w:top w:val="none" w:sz="0" w:space="0" w:color="auto"/>
        <w:left w:val="none" w:sz="0" w:space="0" w:color="auto"/>
        <w:bottom w:val="none" w:sz="0" w:space="0" w:color="auto"/>
        <w:right w:val="none" w:sz="0" w:space="0" w:color="auto"/>
      </w:divBdr>
    </w:div>
    <w:div w:id="21248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chester.gov.uk/grants-for-not-for-profit-organisations" TargetMode="External"/><Relationship Id="rId3" Type="http://schemas.openxmlformats.org/officeDocument/2006/relationships/settings" Target="settings.xml"/><Relationship Id="rId7" Type="http://schemas.openxmlformats.org/officeDocument/2006/relationships/hyperlink" Target="https://www.winchester.gov.uk/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chester.gov.uk/recycling-future" TargetMode="External"/><Relationship Id="rId5" Type="http://schemas.openxmlformats.org/officeDocument/2006/relationships/hyperlink" Target="https://scanner.topsec.com/?d=2475&amp;r=show&amp;u=https%3A%2F%2Fwww.winchesterregeneration.co.uk%2F&amp;t=7c4b9506fcbe30577351cde3852fcc9391280a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Brophy</dc:creator>
  <cp:keywords/>
  <dc:description/>
  <cp:lastModifiedBy>Adrian Brophy</cp:lastModifiedBy>
  <cp:revision>4</cp:revision>
  <cp:lastPrinted>2025-11-04T17:00:00Z</cp:lastPrinted>
  <dcterms:created xsi:type="dcterms:W3CDTF">2026-02-28T11:35:00Z</dcterms:created>
  <dcterms:modified xsi:type="dcterms:W3CDTF">2026-02-28T11:48:00Z</dcterms:modified>
</cp:coreProperties>
</file>